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33C7" w14:textId="77777777" w:rsidR="007D3371" w:rsidRDefault="007D3371" w:rsidP="003115EB">
      <w:pPr>
        <w:spacing w:line="204" w:lineRule="auto"/>
        <w:jc w:val="center"/>
        <w:rPr>
          <w:rFonts w:ascii="Book Antiqua" w:hAnsi="Book Antiqua"/>
          <w:b/>
          <w:bCs/>
          <w:spacing w:val="-6"/>
          <w:w w:val="105"/>
          <w:sz w:val="16"/>
          <w:szCs w:val="16"/>
        </w:rPr>
      </w:pPr>
    </w:p>
    <w:p w14:paraId="3BEE3515" w14:textId="77777777" w:rsidR="007D3371" w:rsidRDefault="007D3371" w:rsidP="003115EB">
      <w:pPr>
        <w:spacing w:line="204" w:lineRule="auto"/>
        <w:jc w:val="center"/>
        <w:rPr>
          <w:rFonts w:ascii="Book Antiqua" w:hAnsi="Book Antiqua"/>
          <w:b/>
          <w:bCs/>
          <w:spacing w:val="-6"/>
          <w:w w:val="105"/>
          <w:sz w:val="16"/>
          <w:szCs w:val="16"/>
        </w:rPr>
      </w:pPr>
    </w:p>
    <w:p w14:paraId="3C772DA9" w14:textId="77777777" w:rsidR="003115EB" w:rsidRPr="0000546E" w:rsidRDefault="000E1D34" w:rsidP="003115EB">
      <w:pPr>
        <w:spacing w:line="204" w:lineRule="auto"/>
        <w:jc w:val="center"/>
        <w:rPr>
          <w:rFonts w:ascii="Book Antiqua" w:hAnsi="Book Antiqua"/>
          <w:b/>
          <w:bCs/>
          <w:spacing w:val="-6"/>
          <w:w w:val="105"/>
          <w:sz w:val="16"/>
          <w:szCs w:val="16"/>
        </w:rPr>
      </w:pPr>
      <w:r>
        <w:rPr>
          <w:noProof/>
        </w:rPr>
        <w:drawing>
          <wp:inline distT="0" distB="0" distL="0" distR="0" wp14:anchorId="6000F409" wp14:editId="1F9EF562">
            <wp:extent cx="2484120" cy="94241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HARedevelopmentAuthor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34" cy="9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469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</w:t>
      </w:r>
    </w:p>
    <w:p w14:paraId="431F8DBA" w14:textId="77777777" w:rsidR="002864B5" w:rsidRPr="0000546E" w:rsidRDefault="002864B5" w:rsidP="002864B5">
      <w:pPr>
        <w:spacing w:line="204" w:lineRule="auto"/>
        <w:rPr>
          <w:rFonts w:ascii="Book Antiqua" w:hAnsi="Book Antiqua"/>
          <w:b/>
          <w:bCs/>
          <w:spacing w:val="-6"/>
          <w:w w:val="105"/>
          <w:sz w:val="16"/>
          <w:szCs w:val="16"/>
        </w:rPr>
      </w:pPr>
    </w:p>
    <w:p w14:paraId="2C8CF08A" w14:textId="3262A7CD" w:rsidR="002864B5" w:rsidRPr="0000546E" w:rsidRDefault="002A0C3E" w:rsidP="002864B5">
      <w:pPr>
        <w:tabs>
          <w:tab w:val="left" w:pos="270"/>
          <w:tab w:val="left" w:pos="1890"/>
          <w:tab w:val="left" w:pos="3240"/>
          <w:tab w:val="left" w:pos="5040"/>
          <w:tab w:val="left" w:pos="6570"/>
          <w:tab w:val="left" w:pos="8190"/>
        </w:tabs>
        <w:ind w:left="90"/>
        <w:rPr>
          <w:rFonts w:ascii="Book Antiqua" w:hAnsi="Book Antiqua"/>
          <w:b/>
          <w:bCs/>
          <w:spacing w:val="-6"/>
          <w:w w:val="105"/>
          <w:sz w:val="16"/>
          <w:szCs w:val="16"/>
        </w:rPr>
      </w:pP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ab/>
        <w:t xml:space="preserve">                 </w:t>
      </w:r>
      <w:r w:rsidR="0090586C">
        <w:rPr>
          <w:rFonts w:ascii="Book Antiqua" w:hAnsi="Book Antiqua"/>
          <w:b/>
          <w:bCs/>
          <w:spacing w:val="-6"/>
          <w:w w:val="105"/>
          <w:sz w:val="16"/>
          <w:szCs w:val="16"/>
        </w:rPr>
        <w:t>Gerald Womack</w:t>
      </w:r>
      <w:r w:rsidR="002864B5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       </w:t>
      </w:r>
      <w:r w:rsidR="007B5B76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>Joe Villarreal</w:t>
      </w:r>
      <w:r w:rsidR="002864B5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  </w:t>
      </w:r>
      <w:r w:rsidR="000D112C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</w:t>
      </w:r>
      <w:r w:rsidR="002864B5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Joe Ellis       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</w:t>
      </w:r>
      <w:r w:rsidR="002864B5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>Dr. Adriana Tamez</w:t>
      </w:r>
      <w:r w:rsidR="002E1B6F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</w:t>
      </w:r>
      <w:r w:rsidR="00F4658F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  Kerry  Wright</w:t>
      </w:r>
      <w:r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  </w:t>
      </w:r>
      <w:r w:rsidR="002E1B6F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  </w:t>
      </w:r>
      <w:r w:rsidR="002864B5" w:rsidRPr="0000546E">
        <w:rPr>
          <w:rFonts w:ascii="Book Antiqua" w:hAnsi="Book Antiqua"/>
          <w:b/>
          <w:bCs/>
          <w:spacing w:val="-6"/>
          <w:w w:val="105"/>
          <w:sz w:val="16"/>
          <w:szCs w:val="16"/>
        </w:rPr>
        <w:t xml:space="preserve">  Horace Allison</w:t>
      </w:r>
    </w:p>
    <w:p w14:paraId="35F49B0D" w14:textId="5F2175F9" w:rsidR="002864B5" w:rsidRPr="0000546E" w:rsidRDefault="00D02164" w:rsidP="002864B5">
      <w:pPr>
        <w:tabs>
          <w:tab w:val="center" w:pos="1350"/>
          <w:tab w:val="center" w:pos="3060"/>
          <w:tab w:val="center" w:pos="4590"/>
          <w:tab w:val="center" w:pos="6390"/>
          <w:tab w:val="center" w:pos="7830"/>
          <w:tab w:val="right" w:pos="9439"/>
        </w:tabs>
        <w:ind w:left="90"/>
        <w:rPr>
          <w:rFonts w:ascii="Book Antiqua" w:hAnsi="Book Antiqua"/>
          <w:b/>
          <w:bCs/>
          <w:i/>
          <w:iCs/>
          <w:sz w:val="16"/>
          <w:szCs w:val="16"/>
        </w:rPr>
      </w:pPr>
      <w:r>
        <w:rPr>
          <w:rFonts w:ascii="Book Antiqua" w:hAnsi="Book Antiqua"/>
          <w:b/>
          <w:bCs/>
          <w:i/>
          <w:iCs/>
          <w:spacing w:val="-10"/>
          <w:sz w:val="16"/>
          <w:szCs w:val="16"/>
        </w:rPr>
        <w:t xml:space="preserve">    </w:t>
      </w:r>
      <w:r w:rsidR="002A0C3E">
        <w:rPr>
          <w:rFonts w:ascii="Book Antiqua" w:hAnsi="Book Antiqua"/>
          <w:b/>
          <w:bCs/>
          <w:i/>
          <w:iCs/>
          <w:spacing w:val="-10"/>
          <w:sz w:val="16"/>
          <w:szCs w:val="16"/>
        </w:rPr>
        <w:tab/>
      </w:r>
      <w:r>
        <w:rPr>
          <w:rFonts w:ascii="Book Antiqua" w:hAnsi="Book Antiqua"/>
          <w:b/>
          <w:bCs/>
          <w:i/>
          <w:iCs/>
          <w:spacing w:val="-10"/>
          <w:sz w:val="16"/>
          <w:szCs w:val="16"/>
        </w:rPr>
        <w:t xml:space="preserve">  </w:t>
      </w:r>
      <w:r w:rsidR="0090586C">
        <w:rPr>
          <w:rFonts w:ascii="Book Antiqua" w:hAnsi="Book Antiqua"/>
          <w:b/>
          <w:bCs/>
          <w:i/>
          <w:iCs/>
          <w:spacing w:val="-10"/>
          <w:sz w:val="16"/>
          <w:szCs w:val="16"/>
        </w:rPr>
        <w:t>President</w:t>
      </w:r>
      <w:r w:rsidR="002864B5" w:rsidRPr="0000546E">
        <w:rPr>
          <w:rFonts w:ascii="Book Antiqua" w:hAnsi="Book Antiqua"/>
          <w:b/>
          <w:bCs/>
          <w:i/>
          <w:iCs/>
          <w:spacing w:val="2"/>
          <w:sz w:val="16"/>
          <w:szCs w:val="16"/>
        </w:rPr>
        <w:t xml:space="preserve"> </w:t>
      </w:r>
      <w:r w:rsidR="002864B5" w:rsidRPr="0000546E">
        <w:rPr>
          <w:rFonts w:ascii="Book Antiqua" w:hAnsi="Book Antiqua"/>
          <w:b/>
          <w:bCs/>
          <w:i/>
          <w:iCs/>
          <w:spacing w:val="2"/>
          <w:sz w:val="16"/>
          <w:szCs w:val="16"/>
        </w:rPr>
        <w:tab/>
        <w:t xml:space="preserve">                 </w:t>
      </w:r>
      <w:r w:rsidR="007B5B76">
        <w:rPr>
          <w:rFonts w:ascii="Book Antiqua" w:hAnsi="Book Antiqua"/>
          <w:b/>
          <w:bCs/>
          <w:i/>
          <w:iCs/>
          <w:spacing w:val="2"/>
          <w:sz w:val="16"/>
          <w:szCs w:val="16"/>
        </w:rPr>
        <w:t>Vice President</w:t>
      </w:r>
      <w:r w:rsidR="002864B5" w:rsidRPr="0000546E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  </w:t>
      </w:r>
      <w:r w:rsidR="000D112C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</w:t>
      </w:r>
      <w:r w:rsidR="002E1B6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Director                 </w:t>
      </w:r>
      <w:r w:rsidR="002864B5" w:rsidRPr="0000546E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</w:t>
      </w:r>
      <w:r w:rsidR="002E1B6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</w:t>
      </w:r>
      <w:r w:rsidR="0090586C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>Director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ab/>
        <w:t xml:space="preserve">       </w:t>
      </w:r>
      <w:r w:rsidR="00F4658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 </w:t>
      </w:r>
      <w:r w:rsidR="00F4658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</w:t>
      </w:r>
      <w:r w:rsidR="00F4658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</w:t>
      </w:r>
      <w:r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</w:t>
      </w:r>
      <w:r w:rsidR="00F4658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>Director</w:t>
      </w:r>
      <w:r w:rsidR="002A0C3E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          </w:t>
      </w:r>
      <w:r w:rsidR="002E1B6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       </w:t>
      </w:r>
      <w:r w:rsidR="002864B5" w:rsidRPr="0000546E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 </w:t>
      </w:r>
      <w:r w:rsidR="002E1B6F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 xml:space="preserve"> </w:t>
      </w:r>
      <w:r w:rsidR="002864B5" w:rsidRPr="0000546E">
        <w:rPr>
          <w:rFonts w:ascii="Book Antiqua" w:hAnsi="Book Antiqua"/>
          <w:b/>
          <w:bCs/>
          <w:i/>
          <w:iCs/>
          <w:spacing w:val="-5"/>
          <w:sz w:val="16"/>
          <w:szCs w:val="16"/>
        </w:rPr>
        <w:t>Secretary</w:t>
      </w:r>
    </w:p>
    <w:p w14:paraId="03ED0F0D" w14:textId="77777777" w:rsidR="003115EB" w:rsidRPr="0000546E" w:rsidRDefault="002930DD" w:rsidP="002930DD">
      <w:pPr>
        <w:tabs>
          <w:tab w:val="left" w:pos="6744"/>
        </w:tabs>
        <w:spacing w:line="204" w:lineRule="auto"/>
        <w:rPr>
          <w:rFonts w:ascii="Book Antiqua" w:hAnsi="Book Antiqua" w:cs="Garamond"/>
          <w:b/>
          <w:bCs/>
          <w:spacing w:val="-2"/>
          <w:w w:val="105"/>
          <w:sz w:val="29"/>
          <w:szCs w:val="29"/>
        </w:rPr>
      </w:pPr>
      <w:r w:rsidRPr="0000546E">
        <w:rPr>
          <w:rFonts w:ascii="Book Antiqua" w:hAnsi="Book Antiqua" w:cs="Garamond"/>
          <w:b/>
          <w:bCs/>
          <w:spacing w:val="-2"/>
          <w:w w:val="105"/>
          <w:sz w:val="29"/>
          <w:szCs w:val="29"/>
        </w:rPr>
        <w:tab/>
      </w:r>
    </w:p>
    <w:p w14:paraId="38672A95" w14:textId="77777777" w:rsidR="0000546E" w:rsidRPr="0000546E" w:rsidRDefault="0000546E" w:rsidP="002930DD">
      <w:pPr>
        <w:tabs>
          <w:tab w:val="left" w:pos="6744"/>
        </w:tabs>
        <w:spacing w:line="204" w:lineRule="auto"/>
        <w:rPr>
          <w:rFonts w:ascii="Book Antiqua" w:hAnsi="Book Antiqua" w:cs="Garamond"/>
          <w:b/>
          <w:bCs/>
          <w:spacing w:val="-2"/>
          <w:w w:val="105"/>
          <w:sz w:val="29"/>
          <w:szCs w:val="29"/>
        </w:rPr>
      </w:pPr>
    </w:p>
    <w:p w14:paraId="68D96D32" w14:textId="77777777" w:rsidR="003115EB" w:rsidRPr="0000546E" w:rsidRDefault="003115EB" w:rsidP="003115EB">
      <w:pPr>
        <w:spacing w:before="180"/>
        <w:jc w:val="center"/>
        <w:rPr>
          <w:rFonts w:ascii="Book Antiqua" w:hAnsi="Book Antiqua"/>
          <w:b/>
          <w:bCs/>
          <w:w w:val="105"/>
          <w:szCs w:val="22"/>
        </w:rPr>
      </w:pPr>
      <w:r w:rsidRPr="0000546E">
        <w:rPr>
          <w:rFonts w:ascii="Book Antiqua" w:hAnsi="Book Antiqua"/>
          <w:b/>
          <w:bCs/>
          <w:spacing w:val="-10"/>
          <w:w w:val="105"/>
          <w:szCs w:val="22"/>
        </w:rPr>
        <w:t>MEETING OF THE</w:t>
      </w:r>
      <w:r w:rsidRPr="0000546E">
        <w:rPr>
          <w:rFonts w:ascii="Book Antiqua" w:hAnsi="Book Antiqua"/>
          <w:b/>
          <w:bCs/>
          <w:spacing w:val="-10"/>
          <w:w w:val="105"/>
          <w:szCs w:val="22"/>
        </w:rPr>
        <w:br/>
      </w:r>
      <w:r w:rsidRPr="0000546E">
        <w:rPr>
          <w:rFonts w:ascii="Book Antiqua" w:hAnsi="Book Antiqua"/>
          <w:b/>
          <w:bCs/>
          <w:w w:val="105"/>
          <w:szCs w:val="22"/>
        </w:rPr>
        <w:t xml:space="preserve">BOARD OF </w:t>
      </w:r>
      <w:r w:rsidR="001D7784" w:rsidRPr="0000546E">
        <w:rPr>
          <w:rFonts w:ascii="Book Antiqua" w:hAnsi="Book Antiqua"/>
          <w:b/>
          <w:bCs/>
          <w:w w:val="105"/>
          <w:szCs w:val="22"/>
        </w:rPr>
        <w:t>DIRECTORS</w:t>
      </w:r>
      <w:r w:rsidR="00E47E01" w:rsidRPr="0000546E">
        <w:rPr>
          <w:rFonts w:ascii="Book Antiqua" w:hAnsi="Book Antiqua"/>
          <w:b/>
          <w:bCs/>
          <w:w w:val="105"/>
          <w:szCs w:val="22"/>
        </w:rPr>
        <w:t xml:space="preserve"> </w:t>
      </w:r>
      <w:r w:rsidRPr="0000546E">
        <w:rPr>
          <w:rFonts w:ascii="Book Antiqua" w:hAnsi="Book Antiqua"/>
          <w:b/>
          <w:bCs/>
          <w:w w:val="105"/>
          <w:szCs w:val="22"/>
        </w:rPr>
        <w:t>OF</w:t>
      </w:r>
      <w:r w:rsidR="00E47E01" w:rsidRPr="0000546E">
        <w:rPr>
          <w:rFonts w:ascii="Book Antiqua" w:hAnsi="Book Antiqua"/>
          <w:b/>
          <w:bCs/>
          <w:w w:val="105"/>
          <w:szCs w:val="22"/>
        </w:rPr>
        <w:t xml:space="preserve"> THE</w:t>
      </w:r>
      <w:r w:rsidRPr="0000546E">
        <w:rPr>
          <w:rFonts w:ascii="Book Antiqua" w:hAnsi="Book Antiqua"/>
          <w:b/>
          <w:bCs/>
          <w:w w:val="105"/>
          <w:szCs w:val="22"/>
        </w:rPr>
        <w:br/>
      </w:r>
      <w:r w:rsidR="003E7522">
        <w:rPr>
          <w:rFonts w:ascii="Book Antiqua" w:hAnsi="Book Antiqua"/>
          <w:b/>
          <w:bCs/>
          <w:w w:val="105"/>
          <w:szCs w:val="22"/>
        </w:rPr>
        <w:t>HCHA</w:t>
      </w:r>
      <w:r w:rsidRPr="0000546E">
        <w:rPr>
          <w:rFonts w:ascii="Book Antiqua" w:hAnsi="Book Antiqua"/>
          <w:b/>
          <w:bCs/>
          <w:w w:val="105"/>
          <w:szCs w:val="22"/>
        </w:rPr>
        <w:t xml:space="preserve"> </w:t>
      </w:r>
      <w:r w:rsidR="000E1D34">
        <w:rPr>
          <w:rFonts w:ascii="Book Antiqua" w:hAnsi="Book Antiqua"/>
          <w:b/>
          <w:bCs/>
          <w:w w:val="105"/>
          <w:szCs w:val="22"/>
        </w:rPr>
        <w:t xml:space="preserve">REDEVELOPMENT </w:t>
      </w:r>
      <w:r w:rsidR="003E7522">
        <w:rPr>
          <w:rFonts w:ascii="Book Antiqua" w:hAnsi="Book Antiqua"/>
          <w:b/>
          <w:bCs/>
          <w:w w:val="105"/>
          <w:szCs w:val="22"/>
        </w:rPr>
        <w:t>AUTHORITY, INC.</w:t>
      </w:r>
    </w:p>
    <w:p w14:paraId="783EF38C" w14:textId="4A22C47C" w:rsidR="0008238F" w:rsidRPr="0000546E" w:rsidRDefault="00186F3D" w:rsidP="00186F3D">
      <w:pPr>
        <w:tabs>
          <w:tab w:val="left" w:pos="1890"/>
        </w:tabs>
        <w:spacing w:before="216"/>
        <w:jc w:val="center"/>
        <w:rPr>
          <w:rFonts w:ascii="Book Antiqua" w:hAnsi="Book Antiqua"/>
          <w:b/>
          <w:bCs/>
          <w:w w:val="105"/>
          <w:szCs w:val="22"/>
        </w:rPr>
      </w:pPr>
      <w:r w:rsidRPr="0000546E">
        <w:rPr>
          <w:rFonts w:ascii="Book Antiqua" w:hAnsi="Book Antiqua"/>
          <w:b/>
          <w:bCs/>
          <w:w w:val="105"/>
          <w:szCs w:val="22"/>
        </w:rPr>
        <w:t xml:space="preserve">Time: Immediately after </w:t>
      </w:r>
      <w:r w:rsidR="00F876BB">
        <w:rPr>
          <w:rFonts w:ascii="Book Antiqua" w:hAnsi="Book Antiqua"/>
          <w:b/>
          <w:bCs/>
          <w:w w:val="105"/>
          <w:szCs w:val="22"/>
        </w:rPr>
        <w:t xml:space="preserve">the </w:t>
      </w:r>
      <w:r w:rsidRPr="0000546E">
        <w:rPr>
          <w:rFonts w:ascii="Book Antiqua" w:hAnsi="Book Antiqua"/>
          <w:b/>
          <w:bCs/>
          <w:w w:val="105"/>
          <w:szCs w:val="22"/>
        </w:rPr>
        <w:t xml:space="preserve">adjournment of the preceding regular meeting of the </w:t>
      </w:r>
      <w:r w:rsidR="00BE39F3">
        <w:rPr>
          <w:rFonts w:ascii="Book Antiqua" w:hAnsi="Book Antiqua"/>
          <w:b/>
          <w:bCs/>
          <w:w w:val="105"/>
          <w:szCs w:val="22"/>
        </w:rPr>
        <w:t>Harris County Housing Autho</w:t>
      </w:r>
      <w:r w:rsidR="00C169A5">
        <w:rPr>
          <w:rFonts w:ascii="Book Antiqua" w:hAnsi="Book Antiqua"/>
          <w:b/>
          <w:bCs/>
          <w:w w:val="105"/>
          <w:szCs w:val="22"/>
        </w:rPr>
        <w:t>rity</w:t>
      </w:r>
      <w:r w:rsidR="000D112C">
        <w:rPr>
          <w:rFonts w:ascii="Book Antiqua" w:hAnsi="Book Antiqua"/>
          <w:b/>
          <w:bCs/>
          <w:w w:val="105"/>
          <w:szCs w:val="22"/>
        </w:rPr>
        <w:t xml:space="preserve"> </w:t>
      </w:r>
      <w:r w:rsidR="007B5B76">
        <w:rPr>
          <w:rFonts w:ascii="Book Antiqua" w:hAnsi="Book Antiqua"/>
          <w:b/>
          <w:bCs/>
          <w:w w:val="105"/>
          <w:szCs w:val="22"/>
        </w:rPr>
        <w:t>Board of Commissioners Meeting</w:t>
      </w:r>
      <w:r w:rsidRPr="0000546E">
        <w:rPr>
          <w:rFonts w:ascii="Book Antiqua" w:hAnsi="Book Antiqua"/>
          <w:b/>
          <w:bCs/>
          <w:w w:val="105"/>
          <w:szCs w:val="22"/>
        </w:rPr>
        <w:br/>
      </w:r>
      <w:r w:rsidR="0008238F" w:rsidRPr="0000546E">
        <w:rPr>
          <w:rFonts w:ascii="Book Antiqua" w:hAnsi="Book Antiqua"/>
          <w:b/>
          <w:bCs/>
          <w:w w:val="105"/>
          <w:szCs w:val="22"/>
        </w:rPr>
        <w:br/>
      </w:r>
      <w:r w:rsidR="005645AD">
        <w:rPr>
          <w:rFonts w:ascii="Book Antiqua" w:hAnsi="Book Antiqua"/>
          <w:b/>
          <w:bCs/>
          <w:w w:val="105"/>
          <w:szCs w:val="22"/>
        </w:rPr>
        <w:t>Wednesday</w:t>
      </w:r>
      <w:r w:rsidR="00504B42" w:rsidRPr="0000546E">
        <w:rPr>
          <w:rFonts w:ascii="Book Antiqua" w:hAnsi="Book Antiqua"/>
          <w:b/>
          <w:bCs/>
          <w:w w:val="105"/>
          <w:szCs w:val="22"/>
        </w:rPr>
        <w:t>,</w:t>
      </w:r>
      <w:r w:rsidR="000D112C">
        <w:rPr>
          <w:rFonts w:ascii="Book Antiqua" w:hAnsi="Book Antiqua"/>
          <w:b/>
          <w:bCs/>
          <w:w w:val="105"/>
          <w:szCs w:val="22"/>
        </w:rPr>
        <w:t xml:space="preserve"> </w:t>
      </w:r>
      <w:r w:rsidR="007B5B76">
        <w:rPr>
          <w:rFonts w:ascii="Book Antiqua" w:hAnsi="Book Antiqua"/>
          <w:b/>
          <w:bCs/>
          <w:w w:val="105"/>
          <w:szCs w:val="22"/>
        </w:rPr>
        <w:t>December 4</w:t>
      </w:r>
      <w:r w:rsidR="00280A72">
        <w:rPr>
          <w:rFonts w:ascii="Book Antiqua" w:hAnsi="Book Antiqua"/>
          <w:b/>
          <w:bCs/>
          <w:w w:val="105"/>
          <w:szCs w:val="22"/>
        </w:rPr>
        <w:t>,</w:t>
      </w:r>
      <w:r w:rsidR="0000546E" w:rsidRPr="0000546E">
        <w:rPr>
          <w:rFonts w:ascii="Book Antiqua" w:hAnsi="Book Antiqua"/>
          <w:b/>
          <w:bCs/>
          <w:w w:val="105"/>
          <w:szCs w:val="22"/>
        </w:rPr>
        <w:t xml:space="preserve"> 201</w:t>
      </w:r>
      <w:r w:rsidR="000D112C">
        <w:rPr>
          <w:rFonts w:ascii="Book Antiqua" w:hAnsi="Book Antiqua"/>
          <w:b/>
          <w:bCs/>
          <w:w w:val="105"/>
          <w:szCs w:val="22"/>
        </w:rPr>
        <w:t>9</w:t>
      </w:r>
      <w:r w:rsidR="0008238F" w:rsidRPr="0000546E">
        <w:rPr>
          <w:rFonts w:ascii="Book Antiqua" w:hAnsi="Book Antiqua"/>
          <w:b/>
          <w:bCs/>
          <w:w w:val="105"/>
          <w:szCs w:val="22"/>
        </w:rPr>
        <w:br/>
        <w:t>HCHA Board Room</w:t>
      </w:r>
    </w:p>
    <w:p w14:paraId="221240A4" w14:textId="43BB2D85" w:rsidR="0008238F" w:rsidRPr="0000546E" w:rsidRDefault="0008238F" w:rsidP="0008238F">
      <w:pPr>
        <w:pStyle w:val="ListParagraph"/>
        <w:widowControl/>
        <w:kinsoku/>
        <w:ind w:left="0"/>
        <w:jc w:val="center"/>
        <w:rPr>
          <w:rFonts w:ascii="Book Antiqua" w:hAnsi="Book Antiqua"/>
          <w:b/>
          <w:bCs/>
          <w:szCs w:val="22"/>
        </w:rPr>
      </w:pPr>
      <w:r w:rsidRPr="0000546E">
        <w:rPr>
          <w:rFonts w:ascii="Book Antiqua" w:hAnsi="Book Antiqua"/>
          <w:b/>
          <w:bCs/>
          <w:szCs w:val="22"/>
        </w:rPr>
        <w:t>Harris County Housing Authority</w:t>
      </w:r>
      <w:r w:rsidRPr="0000546E">
        <w:rPr>
          <w:rFonts w:ascii="Book Antiqua" w:hAnsi="Book Antiqua"/>
          <w:b/>
          <w:bCs/>
          <w:szCs w:val="22"/>
        </w:rPr>
        <w:br/>
      </w:r>
      <w:r w:rsidR="007B5B76">
        <w:rPr>
          <w:rFonts w:ascii="Book Antiqua" w:hAnsi="Book Antiqua"/>
          <w:b/>
          <w:color w:val="222222"/>
          <w:szCs w:val="22"/>
          <w:shd w:val="clear" w:color="auto" w:fill="FFFFFF"/>
        </w:rPr>
        <w:t>1</w:t>
      </w:r>
      <w:r w:rsidRPr="0000546E">
        <w:rPr>
          <w:rFonts w:ascii="Book Antiqua" w:hAnsi="Book Antiqua"/>
          <w:b/>
          <w:color w:val="222222"/>
          <w:szCs w:val="22"/>
          <w:shd w:val="clear" w:color="auto" w:fill="FFFFFF"/>
        </w:rPr>
        <w:t xml:space="preserve">933 </w:t>
      </w:r>
      <w:r w:rsidR="007B5B76">
        <w:rPr>
          <w:rFonts w:ascii="Book Antiqua" w:hAnsi="Book Antiqua"/>
          <w:b/>
          <w:color w:val="222222"/>
          <w:szCs w:val="22"/>
          <w:shd w:val="clear" w:color="auto" w:fill="FFFFFF"/>
        </w:rPr>
        <w:t>Hussion Street</w:t>
      </w:r>
    </w:p>
    <w:p w14:paraId="314693F1" w14:textId="7C50149A" w:rsidR="0008238F" w:rsidRPr="0000546E" w:rsidRDefault="00CA7F3F" w:rsidP="0008238F">
      <w:pPr>
        <w:pStyle w:val="ListParagraph"/>
        <w:widowControl/>
        <w:kinsoku/>
        <w:ind w:left="0"/>
        <w:jc w:val="center"/>
        <w:rPr>
          <w:rFonts w:ascii="Book Antiqua" w:hAnsi="Book Antiqua"/>
          <w:b/>
          <w:bCs/>
          <w:szCs w:val="22"/>
        </w:rPr>
      </w:pPr>
      <w:r w:rsidRPr="0000546E">
        <w:rPr>
          <w:rFonts w:ascii="Book Antiqua" w:hAnsi="Book Antiqua"/>
          <w:noProof/>
          <w:sz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0386A99" wp14:editId="7F5E39AF">
                <wp:simplePos x="0" y="0"/>
                <wp:positionH relativeFrom="page">
                  <wp:posOffset>829945</wp:posOffset>
                </wp:positionH>
                <wp:positionV relativeFrom="page">
                  <wp:posOffset>5234305</wp:posOffset>
                </wp:positionV>
                <wp:extent cx="6414135" cy="0"/>
                <wp:effectExtent l="0" t="19050" r="5715" b="1905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03E51" id="Straight Connector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5pt,412.15pt" to="570.4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ddHgIAADcEAAAOAAAAZHJzL2Uyb0RvYy54bWysU02P2yAQvVfqf0Dcs7YTbz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eE0z/Js8ogRvfoSUlwTtbHuM4ceBaPEUqggGynI4cW6&#10;QIQU15BwrGAtpIytlwoNJZ7MJ09pzLAgBQveEGdNu6ukQQcSpid+sSzvuQ8zsFcsonWcsNXFdkTI&#10;s+1vlyrg+Vo8n4t1Ho8f83S+mq1m+SgfT1ejPK3r0ad1lY+m6+zpsZ7UVVVnPwO1LC86wRhXgd11&#10;VLP870bh8mjOQ3Yb1psOyXv0KJgne/1H0rGZoX/nSdgBO23Mtcl+OmPw5SWF8b/fe/v+vS9/AQAA&#10;//8DAFBLAwQUAAYACAAAACEAnuUdutwAAAAMAQAADwAAAGRycy9kb3ducmV2LnhtbEyPwU7DMBBE&#10;70j8g7VI3KiTtkAV4lSoCMSVFu5OvMQR8Tqy3Sbh69lKSHCc2afZmXI7uV6cMMTOk4J8kYFAarzp&#10;qFXwfni+2YCISZPRvSdUMGOEbXV5UerC+JHe8LRPreAQioVWYFMaCiljY9HpuPADEt8+fXA6sQyt&#10;NEGPHO56ucyyO+l0R/zB6gF3Fpuv/dEpwMbu5nF8OTzZ6XYOH68hfee1UtdX0+MDiIRT+oPhXJ+r&#10;Q8Wdan8kE0XPepXdM6pgs1yvQJyJfJ3xmvrXklUp/4+ofgAAAP//AwBQSwECLQAUAAYACAAAACEA&#10;toM4kv4AAADhAQAAEwAAAAAAAAAAAAAAAAAAAAAAW0NvbnRlbnRfVHlwZXNdLnhtbFBLAQItABQA&#10;BgAIAAAAIQA4/SH/1gAAAJQBAAALAAAAAAAAAAAAAAAAAC8BAABfcmVscy8ucmVsc1BLAQItABQA&#10;BgAIAAAAIQAaiaddHgIAADcEAAAOAAAAAAAAAAAAAAAAAC4CAABkcnMvZTJvRG9jLnhtbFBLAQIt&#10;ABQABgAIAAAAIQCe5R263AAAAAwBAAAPAAAAAAAAAAAAAAAAAHgEAABkcnMvZG93bnJldi54bWxQ&#10;SwUGAAAAAAQABADzAAAAgQUAAAAA&#10;" o:allowincell="f" strokeweight="3.1pt">
                <w10:wrap type="square" anchorx="page" anchory="page"/>
              </v:line>
            </w:pict>
          </mc:Fallback>
        </mc:AlternateContent>
      </w:r>
      <w:r w:rsidR="0008238F" w:rsidRPr="0000546E">
        <w:rPr>
          <w:rFonts w:ascii="Book Antiqua" w:hAnsi="Book Antiqua"/>
          <w:b/>
          <w:color w:val="222222"/>
          <w:szCs w:val="22"/>
          <w:shd w:val="clear" w:color="auto" w:fill="FFFFFF"/>
        </w:rPr>
        <w:t>Houston, TX 770</w:t>
      </w:r>
      <w:r w:rsidR="007B5B76">
        <w:rPr>
          <w:rFonts w:ascii="Book Antiqua" w:hAnsi="Book Antiqua"/>
          <w:b/>
          <w:color w:val="222222"/>
          <w:szCs w:val="22"/>
          <w:shd w:val="clear" w:color="auto" w:fill="FFFFFF"/>
        </w:rPr>
        <w:t>03</w:t>
      </w:r>
    </w:p>
    <w:p w14:paraId="7BA65F83" w14:textId="77777777" w:rsidR="003115EB" w:rsidRPr="0000546E" w:rsidRDefault="005B16A1" w:rsidP="005C7DF2">
      <w:pPr>
        <w:tabs>
          <w:tab w:val="num" w:pos="1170"/>
          <w:tab w:val="left" w:pos="1260"/>
        </w:tabs>
        <w:spacing w:before="252"/>
        <w:jc w:val="center"/>
        <w:rPr>
          <w:rFonts w:ascii="Book Antiqua" w:hAnsi="Book Antiqua"/>
          <w:b/>
          <w:bCs/>
          <w:w w:val="105"/>
          <w:szCs w:val="22"/>
        </w:rPr>
      </w:pPr>
      <w:r w:rsidRPr="0000546E">
        <w:rPr>
          <w:rFonts w:ascii="Book Antiqua" w:hAnsi="Book Antiqua"/>
          <w:noProof/>
          <w:sz w:val="28"/>
        </w:rPr>
        <w:t xml:space="preserve"> </w:t>
      </w:r>
      <w:r w:rsidR="0008238F" w:rsidRPr="0000546E">
        <w:rPr>
          <w:rFonts w:ascii="Book Antiqua" w:hAnsi="Book Antiqua"/>
          <w:b/>
          <w:bCs/>
          <w:w w:val="105"/>
          <w:szCs w:val="22"/>
        </w:rPr>
        <w:t>AGENDA</w:t>
      </w:r>
    </w:p>
    <w:p w14:paraId="38AB1210" w14:textId="77777777" w:rsidR="003115EB" w:rsidRPr="0000546E" w:rsidRDefault="003115EB" w:rsidP="003115EB">
      <w:pPr>
        <w:pStyle w:val="ListParagraph"/>
        <w:numPr>
          <w:ilvl w:val="0"/>
          <w:numId w:val="1"/>
        </w:numPr>
        <w:tabs>
          <w:tab w:val="num" w:pos="1170"/>
          <w:tab w:val="left" w:pos="1260"/>
        </w:tabs>
        <w:spacing w:before="252"/>
        <w:rPr>
          <w:rFonts w:ascii="Book Antiqua" w:hAnsi="Book Antiqua"/>
          <w:i/>
          <w:iCs/>
          <w:spacing w:val="-4"/>
          <w:w w:val="105"/>
          <w:sz w:val="22"/>
          <w:szCs w:val="22"/>
        </w:rPr>
      </w:pPr>
      <w:r w:rsidRPr="0000546E">
        <w:rPr>
          <w:rFonts w:ascii="Book Antiqua" w:hAnsi="Book Antiqua"/>
          <w:b/>
          <w:bCs/>
          <w:spacing w:val="-4"/>
          <w:w w:val="105"/>
          <w:sz w:val="20"/>
          <w:szCs w:val="22"/>
        </w:rPr>
        <w:t xml:space="preserve">Call to Order and Record of Attendance </w:t>
      </w:r>
      <w:r w:rsidRPr="0000546E">
        <w:rPr>
          <w:rFonts w:ascii="Book Antiqua" w:hAnsi="Book Antiqua"/>
          <w:i/>
          <w:iCs/>
          <w:spacing w:val="-4"/>
          <w:w w:val="105"/>
          <w:sz w:val="22"/>
          <w:szCs w:val="22"/>
        </w:rPr>
        <w:br/>
      </w:r>
    </w:p>
    <w:p w14:paraId="15E0B1D4" w14:textId="77777777" w:rsidR="003115EB" w:rsidRPr="0000546E" w:rsidRDefault="003115EB" w:rsidP="003115EB">
      <w:pPr>
        <w:pStyle w:val="ListParagraph"/>
        <w:numPr>
          <w:ilvl w:val="0"/>
          <w:numId w:val="1"/>
        </w:numPr>
        <w:rPr>
          <w:rFonts w:ascii="Book Antiqua" w:hAnsi="Book Antiqua"/>
          <w:b/>
          <w:iCs/>
          <w:spacing w:val="2"/>
          <w:w w:val="105"/>
          <w:sz w:val="20"/>
          <w:szCs w:val="22"/>
        </w:rPr>
      </w:pPr>
      <w:r w:rsidRPr="0000546E">
        <w:rPr>
          <w:rFonts w:ascii="Book Antiqua" w:hAnsi="Book Antiqua"/>
          <w:b/>
          <w:iCs/>
          <w:spacing w:val="2"/>
          <w:w w:val="105"/>
          <w:sz w:val="20"/>
          <w:szCs w:val="22"/>
        </w:rPr>
        <w:t xml:space="preserve">Public Comments </w:t>
      </w:r>
    </w:p>
    <w:p w14:paraId="6812C677" w14:textId="77777777" w:rsidR="003115EB" w:rsidRPr="0000546E" w:rsidRDefault="003115EB" w:rsidP="003115EB">
      <w:pPr>
        <w:pStyle w:val="ListParagraph"/>
        <w:ind w:left="1152"/>
        <w:jc w:val="both"/>
        <w:rPr>
          <w:rFonts w:ascii="Book Antiqua" w:hAnsi="Book Antiqua"/>
          <w:i/>
          <w:sz w:val="22"/>
          <w:szCs w:val="22"/>
        </w:rPr>
      </w:pPr>
    </w:p>
    <w:p w14:paraId="3354A2C4" w14:textId="77777777" w:rsidR="003115EB" w:rsidRPr="0000546E" w:rsidRDefault="003115EB" w:rsidP="003115EB">
      <w:pPr>
        <w:pStyle w:val="ListParagraph"/>
        <w:ind w:left="1152"/>
        <w:rPr>
          <w:rFonts w:ascii="Book Antiqua" w:hAnsi="Book Antiqua"/>
          <w:i/>
          <w:iCs/>
          <w:spacing w:val="2"/>
          <w:w w:val="105"/>
          <w:sz w:val="20"/>
          <w:szCs w:val="22"/>
        </w:rPr>
      </w:pPr>
      <w:r w:rsidRPr="0000546E">
        <w:rPr>
          <w:rFonts w:ascii="Book Antiqua" w:hAnsi="Book Antiqua"/>
          <w:i/>
          <w:sz w:val="20"/>
          <w:szCs w:val="22"/>
        </w:rPr>
        <w:t xml:space="preserve">It is the policy of this Board to allow 15 minutes of each meeting for a forum. If you wish to speak to this Board during the "public comments" section of our agenda, please complete the required form and hand it to one of the </w:t>
      </w:r>
      <w:r w:rsidR="00192402" w:rsidRPr="0000546E">
        <w:rPr>
          <w:rFonts w:ascii="Book Antiqua" w:hAnsi="Book Antiqua"/>
          <w:i/>
          <w:sz w:val="20"/>
          <w:szCs w:val="22"/>
        </w:rPr>
        <w:t>d</w:t>
      </w:r>
      <w:r w:rsidR="001D7784" w:rsidRPr="0000546E">
        <w:rPr>
          <w:rFonts w:ascii="Book Antiqua" w:hAnsi="Book Antiqua"/>
          <w:i/>
          <w:sz w:val="20"/>
          <w:szCs w:val="22"/>
        </w:rPr>
        <w:t>irectors</w:t>
      </w:r>
      <w:r w:rsidRPr="0000546E">
        <w:rPr>
          <w:rFonts w:ascii="Book Antiqua" w:hAnsi="Book Antiqua"/>
          <w:i/>
          <w:sz w:val="20"/>
          <w:szCs w:val="22"/>
        </w:rPr>
        <w:t xml:space="preserve"> before the meeting. </w:t>
      </w:r>
      <w:r w:rsidRPr="0000546E">
        <w:rPr>
          <w:rFonts w:ascii="Book Antiqua" w:hAnsi="Book Antiqua"/>
          <w:i/>
          <w:sz w:val="22"/>
          <w:szCs w:val="22"/>
        </w:rPr>
        <w:br/>
      </w:r>
    </w:p>
    <w:p w14:paraId="50F50362" w14:textId="77777777" w:rsidR="003115EB" w:rsidRPr="0000546E" w:rsidRDefault="003115EB" w:rsidP="003115EB">
      <w:pPr>
        <w:widowControl/>
        <w:numPr>
          <w:ilvl w:val="0"/>
          <w:numId w:val="1"/>
        </w:numPr>
        <w:kinsoku/>
        <w:rPr>
          <w:rFonts w:ascii="Book Antiqua" w:hAnsi="Book Antiqua"/>
          <w:b/>
          <w:bCs/>
          <w:sz w:val="20"/>
          <w:szCs w:val="22"/>
        </w:rPr>
      </w:pPr>
      <w:r w:rsidRPr="0000546E">
        <w:rPr>
          <w:rFonts w:ascii="Book Antiqua" w:hAnsi="Book Antiqua"/>
          <w:b/>
          <w:bCs/>
          <w:spacing w:val="-15"/>
          <w:w w:val="105"/>
          <w:sz w:val="20"/>
          <w:szCs w:val="22"/>
        </w:rPr>
        <w:t>Discussion and Action Items</w:t>
      </w:r>
      <w:r w:rsidRPr="0000546E">
        <w:rPr>
          <w:rFonts w:ascii="Book Antiqua" w:hAnsi="Book Antiqua"/>
          <w:b/>
          <w:bCs/>
          <w:sz w:val="20"/>
          <w:szCs w:val="22"/>
        </w:rPr>
        <w:br/>
      </w:r>
    </w:p>
    <w:p w14:paraId="628F99B2" w14:textId="5F1441A6" w:rsidR="003115EB" w:rsidRPr="0000546E" w:rsidRDefault="003115EB" w:rsidP="003115EB">
      <w:pPr>
        <w:pStyle w:val="ListParagraph"/>
        <w:ind w:left="2880" w:right="270" w:hanging="1728"/>
        <w:rPr>
          <w:rFonts w:ascii="Book Antiqua" w:hAnsi="Book Antiqua"/>
          <w:spacing w:val="-4"/>
          <w:w w:val="105"/>
          <w:sz w:val="20"/>
          <w:szCs w:val="22"/>
        </w:rPr>
      </w:pPr>
      <w:r w:rsidRPr="0000546E">
        <w:rPr>
          <w:rFonts w:ascii="Book Antiqua" w:hAnsi="Book Antiqua"/>
          <w:b/>
          <w:spacing w:val="-4"/>
          <w:w w:val="105"/>
          <w:sz w:val="20"/>
          <w:szCs w:val="22"/>
          <w:u w:val="single"/>
        </w:rPr>
        <w:t>Action Item 1</w:t>
      </w:r>
      <w:r w:rsidRPr="0000546E">
        <w:rPr>
          <w:rFonts w:ascii="Book Antiqua" w:hAnsi="Book Antiqua"/>
          <w:b/>
          <w:spacing w:val="-4"/>
          <w:w w:val="105"/>
          <w:sz w:val="20"/>
          <w:szCs w:val="22"/>
        </w:rPr>
        <w:t>:</w:t>
      </w:r>
      <w:r w:rsidRPr="0000546E">
        <w:rPr>
          <w:rFonts w:ascii="Book Antiqua" w:hAnsi="Book Antiqua"/>
          <w:b/>
          <w:spacing w:val="-4"/>
          <w:w w:val="105"/>
          <w:sz w:val="20"/>
          <w:szCs w:val="22"/>
        </w:rPr>
        <w:tab/>
      </w:r>
      <w:r w:rsidRPr="0000546E">
        <w:rPr>
          <w:rFonts w:ascii="Book Antiqua" w:hAnsi="Book Antiqua"/>
          <w:spacing w:val="-4"/>
          <w:w w:val="105"/>
          <w:sz w:val="20"/>
          <w:szCs w:val="22"/>
        </w:rPr>
        <w:t>Discussion and request</w:t>
      </w:r>
      <w:r w:rsidR="000F065C" w:rsidRPr="0000546E">
        <w:rPr>
          <w:rFonts w:ascii="Book Antiqua" w:hAnsi="Book Antiqua"/>
          <w:spacing w:val="-4"/>
          <w:w w:val="105"/>
          <w:sz w:val="20"/>
          <w:szCs w:val="22"/>
        </w:rPr>
        <w:t xml:space="preserve"> to accept and approve the m</w:t>
      </w:r>
      <w:r w:rsidRPr="0000546E">
        <w:rPr>
          <w:rFonts w:ascii="Book Antiqua" w:hAnsi="Book Antiqua"/>
          <w:spacing w:val="-4"/>
          <w:w w:val="105"/>
          <w:sz w:val="20"/>
          <w:szCs w:val="22"/>
        </w:rPr>
        <w:t>inutes from th</w:t>
      </w:r>
      <w:r w:rsidR="008515D2">
        <w:rPr>
          <w:rFonts w:ascii="Book Antiqua" w:hAnsi="Book Antiqua"/>
          <w:spacing w:val="-4"/>
          <w:w w:val="105"/>
          <w:sz w:val="20"/>
          <w:szCs w:val="22"/>
        </w:rPr>
        <w:t xml:space="preserve">e </w:t>
      </w:r>
      <w:r w:rsidR="007B5B76">
        <w:rPr>
          <w:rFonts w:ascii="Book Antiqua" w:hAnsi="Book Antiqua"/>
          <w:spacing w:val="-4"/>
          <w:w w:val="105"/>
          <w:sz w:val="20"/>
          <w:szCs w:val="22"/>
        </w:rPr>
        <w:t>August</w:t>
      </w:r>
      <w:r w:rsidR="008515D2">
        <w:rPr>
          <w:rFonts w:ascii="Book Antiqua" w:hAnsi="Book Antiqua"/>
          <w:spacing w:val="-4"/>
          <w:w w:val="105"/>
          <w:sz w:val="20"/>
          <w:szCs w:val="22"/>
        </w:rPr>
        <w:t xml:space="preserve"> 2</w:t>
      </w:r>
      <w:r w:rsidR="007B5B76">
        <w:rPr>
          <w:rFonts w:ascii="Book Antiqua" w:hAnsi="Book Antiqua"/>
          <w:spacing w:val="-4"/>
          <w:w w:val="105"/>
          <w:sz w:val="20"/>
          <w:szCs w:val="22"/>
        </w:rPr>
        <w:t>1</w:t>
      </w:r>
      <w:r w:rsidR="008515D2">
        <w:rPr>
          <w:rFonts w:ascii="Book Antiqua" w:hAnsi="Book Antiqua"/>
          <w:spacing w:val="-4"/>
          <w:w w:val="105"/>
          <w:sz w:val="20"/>
          <w:szCs w:val="22"/>
        </w:rPr>
        <w:t>, 2019</w:t>
      </w:r>
      <w:r w:rsidR="00CD4F6E">
        <w:rPr>
          <w:rFonts w:ascii="Book Antiqua" w:hAnsi="Book Antiqua"/>
          <w:spacing w:val="-4"/>
          <w:w w:val="105"/>
          <w:sz w:val="20"/>
          <w:szCs w:val="22"/>
        </w:rPr>
        <w:t xml:space="preserve"> </w:t>
      </w:r>
      <w:r w:rsidR="000F065C" w:rsidRPr="0000546E">
        <w:rPr>
          <w:rFonts w:ascii="Book Antiqua" w:hAnsi="Book Antiqua"/>
          <w:spacing w:val="-4"/>
          <w:w w:val="105"/>
          <w:sz w:val="20"/>
          <w:szCs w:val="22"/>
        </w:rPr>
        <w:t>b</w:t>
      </w:r>
      <w:r w:rsidRPr="0000546E">
        <w:rPr>
          <w:rFonts w:ascii="Book Antiqua" w:hAnsi="Book Antiqua"/>
          <w:spacing w:val="-4"/>
          <w:w w:val="105"/>
          <w:sz w:val="20"/>
          <w:szCs w:val="22"/>
        </w:rPr>
        <w:t xml:space="preserve">oard </w:t>
      </w:r>
      <w:r w:rsidR="000F065C" w:rsidRPr="0000546E">
        <w:rPr>
          <w:rFonts w:ascii="Book Antiqua" w:hAnsi="Book Antiqua"/>
          <w:spacing w:val="-4"/>
          <w:w w:val="105"/>
          <w:sz w:val="20"/>
          <w:szCs w:val="22"/>
        </w:rPr>
        <w:t>m</w:t>
      </w:r>
      <w:r w:rsidR="0044136D" w:rsidRPr="0000546E">
        <w:rPr>
          <w:rFonts w:ascii="Book Antiqua" w:hAnsi="Book Antiqua"/>
          <w:spacing w:val="-4"/>
          <w:w w:val="105"/>
          <w:sz w:val="20"/>
          <w:szCs w:val="22"/>
        </w:rPr>
        <w:t>eeting</w:t>
      </w:r>
    </w:p>
    <w:p w14:paraId="3A082C5D" w14:textId="77777777" w:rsidR="00322017" w:rsidRPr="0000546E" w:rsidRDefault="00322017" w:rsidP="0007766F">
      <w:pPr>
        <w:ind w:left="2880" w:right="720" w:hanging="1710"/>
        <w:jc w:val="both"/>
        <w:rPr>
          <w:rFonts w:ascii="Book Antiqua" w:hAnsi="Book Antiqua"/>
          <w:spacing w:val="-4"/>
          <w:w w:val="105"/>
          <w:sz w:val="20"/>
          <w:szCs w:val="22"/>
        </w:rPr>
      </w:pPr>
    </w:p>
    <w:p w14:paraId="58A2738F" w14:textId="04FA82EA" w:rsidR="00EC2EF2" w:rsidRPr="009F1CBB" w:rsidRDefault="00322017" w:rsidP="009F1CBB">
      <w:pPr>
        <w:pStyle w:val="JWNormal"/>
        <w:ind w:left="2880" w:right="864" w:hanging="1710"/>
        <w:rPr>
          <w:rFonts w:ascii="Book Antiqua" w:hAnsi="Book Antiqua"/>
          <w:b/>
          <w:spacing w:val="-4"/>
          <w:w w:val="105"/>
          <w:sz w:val="20"/>
          <w:szCs w:val="22"/>
          <w:u w:val="single"/>
        </w:rPr>
      </w:pPr>
      <w:r w:rsidRPr="0000546E">
        <w:rPr>
          <w:rFonts w:ascii="Book Antiqua" w:hAnsi="Book Antiqua"/>
          <w:b/>
          <w:spacing w:val="-4"/>
          <w:w w:val="105"/>
          <w:sz w:val="20"/>
          <w:szCs w:val="22"/>
          <w:u w:val="single"/>
        </w:rPr>
        <w:t xml:space="preserve">Action Item </w:t>
      </w:r>
      <w:r w:rsidR="00B05F2C">
        <w:rPr>
          <w:rFonts w:ascii="Book Antiqua" w:hAnsi="Book Antiqua"/>
          <w:b/>
          <w:spacing w:val="-4"/>
          <w:w w:val="105"/>
          <w:sz w:val="20"/>
          <w:szCs w:val="22"/>
          <w:u w:val="single"/>
        </w:rPr>
        <w:t>2</w:t>
      </w:r>
      <w:r w:rsidRPr="0000546E">
        <w:rPr>
          <w:rFonts w:ascii="Book Antiqua" w:hAnsi="Book Antiqua"/>
          <w:b/>
          <w:spacing w:val="-4"/>
          <w:w w:val="105"/>
          <w:sz w:val="20"/>
          <w:szCs w:val="22"/>
        </w:rPr>
        <w:t>:</w:t>
      </w:r>
      <w:r w:rsidRPr="0000546E">
        <w:rPr>
          <w:rFonts w:ascii="Book Antiqua" w:hAnsi="Book Antiqua"/>
          <w:b/>
          <w:spacing w:val="-4"/>
          <w:w w:val="105"/>
          <w:sz w:val="20"/>
          <w:szCs w:val="22"/>
        </w:rPr>
        <w:tab/>
      </w:r>
      <w:r w:rsidR="000D112C">
        <w:rPr>
          <w:rFonts w:ascii="Book Antiqua" w:hAnsi="Book Antiqua"/>
          <w:sz w:val="20"/>
          <w:szCs w:val="20"/>
        </w:rPr>
        <w:t xml:space="preserve">Resolution </w:t>
      </w:r>
      <w:r w:rsidR="009F1CBB">
        <w:rPr>
          <w:rFonts w:ascii="Book Antiqua" w:hAnsi="Book Antiqua"/>
          <w:sz w:val="20"/>
          <w:szCs w:val="20"/>
        </w:rPr>
        <w:t>by HCHA Redevelopment Authority, Inc. (the “Corporation”) a</w:t>
      </w:r>
      <w:r w:rsidR="00101F2B">
        <w:rPr>
          <w:rFonts w:ascii="Book Antiqua" w:hAnsi="Book Antiqua"/>
          <w:sz w:val="20"/>
          <w:szCs w:val="20"/>
        </w:rPr>
        <w:t>uthorizing the submission</w:t>
      </w:r>
      <w:r w:rsidR="009F1CBB">
        <w:rPr>
          <w:rFonts w:ascii="Book Antiqua" w:hAnsi="Book Antiqua"/>
          <w:sz w:val="20"/>
          <w:szCs w:val="20"/>
        </w:rPr>
        <w:t xml:space="preserve"> and ratifying actions in connection with</w:t>
      </w:r>
      <w:r w:rsidR="00101F2B">
        <w:rPr>
          <w:rFonts w:ascii="Book Antiqua" w:hAnsi="Book Antiqua"/>
          <w:sz w:val="20"/>
          <w:szCs w:val="20"/>
        </w:rPr>
        <w:t xml:space="preserve"> a </w:t>
      </w:r>
      <w:proofErr w:type="gramStart"/>
      <w:r w:rsidR="00101F2B">
        <w:rPr>
          <w:rFonts w:ascii="Book Antiqua" w:hAnsi="Book Antiqua"/>
          <w:sz w:val="20"/>
          <w:szCs w:val="20"/>
        </w:rPr>
        <w:t>low income</w:t>
      </w:r>
      <w:proofErr w:type="gramEnd"/>
      <w:r w:rsidR="00101F2B">
        <w:rPr>
          <w:rFonts w:ascii="Book Antiqua" w:hAnsi="Book Antiqua"/>
          <w:sz w:val="20"/>
          <w:szCs w:val="20"/>
        </w:rPr>
        <w:t xml:space="preserve"> housing</w:t>
      </w:r>
      <w:r w:rsidR="009F1CBB">
        <w:rPr>
          <w:rFonts w:ascii="Book Antiqua" w:hAnsi="Book Antiqua"/>
          <w:sz w:val="20"/>
          <w:szCs w:val="20"/>
        </w:rPr>
        <w:t xml:space="preserve"> tax credit application for The Arbor at Wayforest developmen</w:t>
      </w:r>
      <w:bookmarkStart w:id="0" w:name="_GoBack"/>
      <w:bookmarkEnd w:id="0"/>
      <w:r w:rsidR="009F1CBB">
        <w:rPr>
          <w:rFonts w:ascii="Book Antiqua" w:hAnsi="Book Antiqua"/>
          <w:sz w:val="20"/>
          <w:szCs w:val="20"/>
        </w:rPr>
        <w:t>t, and such other actions necessary or convenient to carry out this resolution</w:t>
      </w:r>
    </w:p>
    <w:p w14:paraId="6B380ABD" w14:textId="77777777" w:rsidR="00D82A27" w:rsidRPr="0000546E" w:rsidRDefault="003115EB" w:rsidP="00E47E01">
      <w:pPr>
        <w:widowControl/>
        <w:numPr>
          <w:ilvl w:val="0"/>
          <w:numId w:val="1"/>
        </w:numPr>
        <w:kinsoku/>
        <w:jc w:val="both"/>
        <w:rPr>
          <w:rFonts w:ascii="Book Antiqua" w:hAnsi="Book Antiqua"/>
          <w:sz w:val="20"/>
          <w:szCs w:val="22"/>
        </w:rPr>
      </w:pPr>
      <w:r w:rsidRPr="0000546E">
        <w:rPr>
          <w:rFonts w:ascii="Book Antiqua" w:hAnsi="Book Antiqua"/>
          <w:b/>
          <w:bCs/>
          <w:sz w:val="20"/>
          <w:szCs w:val="22"/>
        </w:rPr>
        <w:t>Adjournment</w:t>
      </w:r>
    </w:p>
    <w:sectPr w:rsidR="00D82A27" w:rsidRPr="0000546E" w:rsidSect="00703690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73B2" w14:textId="77777777" w:rsidR="002140C6" w:rsidRDefault="002140C6" w:rsidP="005318E0">
      <w:r>
        <w:separator/>
      </w:r>
    </w:p>
  </w:endnote>
  <w:endnote w:type="continuationSeparator" w:id="0">
    <w:p w14:paraId="63CC5FCB" w14:textId="77777777" w:rsidR="002140C6" w:rsidRDefault="002140C6" w:rsidP="005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7354" w14:textId="77777777" w:rsidR="002140C6" w:rsidRDefault="002140C6" w:rsidP="005318E0">
      <w:r>
        <w:separator/>
      </w:r>
    </w:p>
  </w:footnote>
  <w:footnote w:type="continuationSeparator" w:id="0">
    <w:p w14:paraId="2FBE3CEC" w14:textId="77777777" w:rsidR="002140C6" w:rsidRDefault="002140C6" w:rsidP="0053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920"/>
    <w:multiLevelType w:val="hybridMultilevel"/>
    <w:tmpl w:val="953CAAB0"/>
    <w:lvl w:ilvl="0" w:tplc="48D20BAE">
      <w:start w:val="1"/>
      <w:numFmt w:val="decimal"/>
      <w:lvlText w:val="%1."/>
      <w:lvlJc w:val="left"/>
      <w:pPr>
        <w:ind w:left="1080" w:hanging="360"/>
      </w:pPr>
      <w:rPr>
        <w:b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40001"/>
    <w:multiLevelType w:val="hybridMultilevel"/>
    <w:tmpl w:val="B28AC432"/>
    <w:lvl w:ilvl="0" w:tplc="8318A39A">
      <w:start w:val="1"/>
      <w:numFmt w:val="upperRoman"/>
      <w:lvlText w:val="%1."/>
      <w:lvlJc w:val="left"/>
      <w:pPr>
        <w:tabs>
          <w:tab w:val="num" w:pos="-72"/>
        </w:tabs>
        <w:ind w:left="1152" w:hanging="1152"/>
      </w:pPr>
      <w:rPr>
        <w:rFonts w:ascii="Garamond" w:hAnsi="Garamond" w:cs="Garamond" w:hint="default"/>
        <w:b/>
        <w:bCs/>
        <w:i w:val="0"/>
        <w:spacing w:val="-4"/>
        <w:w w:val="105"/>
        <w:sz w:val="29"/>
        <w:szCs w:val="29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LK0sDQ2sDQzNjJU0lEKTi0uzszPAykwrQUAdaJe1ywAAAA="/>
  </w:docVars>
  <w:rsids>
    <w:rsidRoot w:val="003115EB"/>
    <w:rsid w:val="0000546E"/>
    <w:rsid w:val="00016B0D"/>
    <w:rsid w:val="0002778F"/>
    <w:rsid w:val="00033B0D"/>
    <w:rsid w:val="00046E4C"/>
    <w:rsid w:val="000729FB"/>
    <w:rsid w:val="0007766F"/>
    <w:rsid w:val="0008238F"/>
    <w:rsid w:val="000862D0"/>
    <w:rsid w:val="000959D7"/>
    <w:rsid w:val="00096E93"/>
    <w:rsid w:val="000A4E92"/>
    <w:rsid w:val="000A73BC"/>
    <w:rsid w:val="000A7A15"/>
    <w:rsid w:val="000C095E"/>
    <w:rsid w:val="000D112C"/>
    <w:rsid w:val="000E1D34"/>
    <w:rsid w:val="000F065C"/>
    <w:rsid w:val="00101F2B"/>
    <w:rsid w:val="00143D0A"/>
    <w:rsid w:val="001510EF"/>
    <w:rsid w:val="001837E0"/>
    <w:rsid w:val="00186F3D"/>
    <w:rsid w:val="00192402"/>
    <w:rsid w:val="001A3CA8"/>
    <w:rsid w:val="001B4775"/>
    <w:rsid w:val="001C283E"/>
    <w:rsid w:val="001D5A58"/>
    <w:rsid w:val="001D7784"/>
    <w:rsid w:val="001F1C24"/>
    <w:rsid w:val="002140C6"/>
    <w:rsid w:val="00262AB0"/>
    <w:rsid w:val="002676B4"/>
    <w:rsid w:val="00272A9F"/>
    <w:rsid w:val="00280A72"/>
    <w:rsid w:val="002864B5"/>
    <w:rsid w:val="002930DD"/>
    <w:rsid w:val="002A0C3E"/>
    <w:rsid w:val="002D11BB"/>
    <w:rsid w:val="002D7469"/>
    <w:rsid w:val="002E1B6F"/>
    <w:rsid w:val="00302394"/>
    <w:rsid w:val="00304194"/>
    <w:rsid w:val="003115EB"/>
    <w:rsid w:val="00322017"/>
    <w:rsid w:val="0032740B"/>
    <w:rsid w:val="00330C6E"/>
    <w:rsid w:val="003417A2"/>
    <w:rsid w:val="0037173B"/>
    <w:rsid w:val="0038331F"/>
    <w:rsid w:val="0039580E"/>
    <w:rsid w:val="00396CAF"/>
    <w:rsid w:val="00397B48"/>
    <w:rsid w:val="003A2F56"/>
    <w:rsid w:val="003E7522"/>
    <w:rsid w:val="004043BD"/>
    <w:rsid w:val="00414153"/>
    <w:rsid w:val="0044136D"/>
    <w:rsid w:val="00451818"/>
    <w:rsid w:val="004A2D51"/>
    <w:rsid w:val="004A5104"/>
    <w:rsid w:val="004F0462"/>
    <w:rsid w:val="004F2163"/>
    <w:rsid w:val="00500258"/>
    <w:rsid w:val="00504B42"/>
    <w:rsid w:val="00523A5D"/>
    <w:rsid w:val="005318E0"/>
    <w:rsid w:val="00560811"/>
    <w:rsid w:val="005645AD"/>
    <w:rsid w:val="005816AB"/>
    <w:rsid w:val="00585921"/>
    <w:rsid w:val="005B16A1"/>
    <w:rsid w:val="005B45F4"/>
    <w:rsid w:val="005C59E6"/>
    <w:rsid w:val="005C7DF2"/>
    <w:rsid w:val="005E497D"/>
    <w:rsid w:val="006019CB"/>
    <w:rsid w:val="006546F8"/>
    <w:rsid w:val="006B28B4"/>
    <w:rsid w:val="006C7632"/>
    <w:rsid w:val="00703690"/>
    <w:rsid w:val="0071120D"/>
    <w:rsid w:val="00722178"/>
    <w:rsid w:val="00787EAB"/>
    <w:rsid w:val="00792D64"/>
    <w:rsid w:val="007A7237"/>
    <w:rsid w:val="007B50B9"/>
    <w:rsid w:val="007B5B76"/>
    <w:rsid w:val="007D3371"/>
    <w:rsid w:val="007D4040"/>
    <w:rsid w:val="007E29B8"/>
    <w:rsid w:val="007E7350"/>
    <w:rsid w:val="00806928"/>
    <w:rsid w:val="00806CE1"/>
    <w:rsid w:val="00840F8B"/>
    <w:rsid w:val="008515D2"/>
    <w:rsid w:val="0087351F"/>
    <w:rsid w:val="00874288"/>
    <w:rsid w:val="008774F1"/>
    <w:rsid w:val="008C33E4"/>
    <w:rsid w:val="0090586C"/>
    <w:rsid w:val="00917976"/>
    <w:rsid w:val="00942585"/>
    <w:rsid w:val="00944340"/>
    <w:rsid w:val="0095462B"/>
    <w:rsid w:val="0097045F"/>
    <w:rsid w:val="00973AF0"/>
    <w:rsid w:val="009A2B69"/>
    <w:rsid w:val="009A5C80"/>
    <w:rsid w:val="009F1CBB"/>
    <w:rsid w:val="00A30480"/>
    <w:rsid w:val="00A3373E"/>
    <w:rsid w:val="00A37A39"/>
    <w:rsid w:val="00A4199F"/>
    <w:rsid w:val="00A5363E"/>
    <w:rsid w:val="00A60CBD"/>
    <w:rsid w:val="00A861AE"/>
    <w:rsid w:val="00AB5A8D"/>
    <w:rsid w:val="00AC7D50"/>
    <w:rsid w:val="00AF5CA6"/>
    <w:rsid w:val="00B05F2C"/>
    <w:rsid w:val="00B15027"/>
    <w:rsid w:val="00B17015"/>
    <w:rsid w:val="00B2749E"/>
    <w:rsid w:val="00B86894"/>
    <w:rsid w:val="00B87A8F"/>
    <w:rsid w:val="00B92FA4"/>
    <w:rsid w:val="00BA60D3"/>
    <w:rsid w:val="00BA7B3A"/>
    <w:rsid w:val="00BC2B4F"/>
    <w:rsid w:val="00BD0B84"/>
    <w:rsid w:val="00BE39F3"/>
    <w:rsid w:val="00C169A5"/>
    <w:rsid w:val="00C76ECD"/>
    <w:rsid w:val="00C771BC"/>
    <w:rsid w:val="00CA7F3F"/>
    <w:rsid w:val="00CD4F6E"/>
    <w:rsid w:val="00D00311"/>
    <w:rsid w:val="00D02164"/>
    <w:rsid w:val="00D1138A"/>
    <w:rsid w:val="00D262C5"/>
    <w:rsid w:val="00D62169"/>
    <w:rsid w:val="00D72D58"/>
    <w:rsid w:val="00D82526"/>
    <w:rsid w:val="00D82A27"/>
    <w:rsid w:val="00DC3D62"/>
    <w:rsid w:val="00DC4AA1"/>
    <w:rsid w:val="00DE7B25"/>
    <w:rsid w:val="00DF120C"/>
    <w:rsid w:val="00E168B1"/>
    <w:rsid w:val="00E24F10"/>
    <w:rsid w:val="00E32F53"/>
    <w:rsid w:val="00E47E01"/>
    <w:rsid w:val="00EC2EF2"/>
    <w:rsid w:val="00ED7ABD"/>
    <w:rsid w:val="00EE62F6"/>
    <w:rsid w:val="00EF0C25"/>
    <w:rsid w:val="00F34ACD"/>
    <w:rsid w:val="00F36A3F"/>
    <w:rsid w:val="00F4658F"/>
    <w:rsid w:val="00F550BD"/>
    <w:rsid w:val="00F876BB"/>
    <w:rsid w:val="00F9506B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BA6E7"/>
  <w15:docId w15:val="{C02CF118-6EF8-4E2D-9767-3A279AB7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15EB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E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0"/>
    <w:rPr>
      <w:rFonts w:ascii="Times New Roman" w:eastAsiaTheme="minorEastAsia" w:hAnsi="Times New Roman" w:cs="Times New Roman"/>
      <w:sz w:val="24"/>
      <w:szCs w:val="24"/>
    </w:rPr>
  </w:style>
  <w:style w:type="paragraph" w:customStyle="1" w:styleId="JWNormal">
    <w:name w:val="JW Normal"/>
    <w:basedOn w:val="Normal"/>
    <w:rsid w:val="000C095E"/>
    <w:pPr>
      <w:widowControl/>
      <w:kinsoku/>
      <w:jc w:val="both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87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6B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6B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6413-7C0D-4674-A95A-C385168E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Nations</dc:creator>
  <cp:lastModifiedBy>Vivian Clark</cp:lastModifiedBy>
  <cp:revision>3</cp:revision>
  <cp:lastPrinted>2019-11-26T13:55:00Z</cp:lastPrinted>
  <dcterms:created xsi:type="dcterms:W3CDTF">2019-11-26T13:54:00Z</dcterms:created>
  <dcterms:modified xsi:type="dcterms:W3CDTF">2019-11-26T21:30:00Z</dcterms:modified>
</cp:coreProperties>
</file>